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C" w:rsidRPr="00607917" w:rsidRDefault="00E7267C" w:rsidP="00FB3A84">
      <w:pPr>
        <w:spacing w:after="240"/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60791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Сажеци годишњих </w:t>
      </w:r>
      <w:r w:rsidR="0060791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и</w:t>
      </w:r>
      <w:r w:rsidR="008101E1" w:rsidRPr="0060791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звештај</w:t>
      </w:r>
      <w:r w:rsidRPr="0060791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а</w:t>
      </w:r>
      <w:r w:rsidR="008101E1" w:rsidRPr="0060791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 о раду </w:t>
      </w:r>
      <w:r w:rsidRPr="0060791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пружаоца комуналних услуга</w:t>
      </w:r>
    </w:p>
    <w:p w:rsidR="00E7267C" w:rsidRPr="00E7267C" w:rsidRDefault="008101E1" w:rsidP="00FB3A84">
      <w:pPr>
        <w:spacing w:after="240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ЈП "Комуналац" Рума</w:t>
      </w:r>
      <w:r w:rsidR="00E7267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8101E1" w:rsidRPr="00E7267C" w:rsidRDefault="008101E1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У току 2018. године, комуналне услуге, поверене од стране оснивача, извршаване су континуирано, у одговарајућем квалитету и квантитету, у складу са законима и општинским одлукама које прописују начин и услове њиховог обављања, као и уговорима са основачем, у знатно отежаним околностима, због константног смањења броја запослених на неодређено време и трајног увећања обима комуналних услуга, повећањем корисника комуналних услуга, као и услед забране запошљавања у јавном сектору. У пртеклој години, овај проблем је решаван уз максимално коришћење сопствених људских ресурса, као и ангажовањем запослених на одређено време у оквиру прописане квоте.</w:t>
      </w:r>
    </w:p>
    <w:p w:rsidR="008A0D7C" w:rsidRPr="00E7267C" w:rsidRDefault="008101E1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ЈП Комуналац је у 2018. години успело да испоштује рокове плаћања прописане законом, као и да обезбеди редовну исплату зарада и обавеза уз зараде, пореза на додату вредност, других пореских обавеза и слично. Предузеће је пословало позитивно, што се и види прегледом финансијског извештаја. </w:t>
      </w:r>
      <w:r w:rsidR="008A0D7C"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Планирани послони приход предузећа у 2018. години реализован је са 96,04%.</w:t>
      </w:r>
    </w:p>
    <w:p w:rsidR="008A0D7C" w:rsidRPr="00E7267C" w:rsidRDefault="008A0D7C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Што се тиче инвестиција за 2018. годину, реализовано је планирано улагање у колску вагу од 1.000.000,00 динара. Од осталих набавки, значајно је улагање у рачунарску опрему у вредности од 490.000,00 динара, као и програмски пакет за ПОПДВ у вредности од 300.000,00 динара. Набављен је фотокопир са скенером у вредности од 248.000,00 динара, тримери у вредности од 346.000,00 динара, део канцеларијског намештаја, фискалне касе, клима уређаји. Укупна вредност инвестиција је 2.851.000,00 динара.</w:t>
      </w:r>
    </w:p>
    <w:p w:rsidR="008A0D7C" w:rsidRPr="00E7267C" w:rsidRDefault="00705B13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Пословни расходи су и</w:t>
      </w:r>
      <w:r w:rsidR="008A0D7C"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збалансирани са пословним приходима, односно реализовани са 88,81 % што је нешто мањи проценат од процента реализације пословних прихода, </w:t>
      </w: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што је довело до позитивног финансијског резултата, те је предузеће исказало пословни добитак од 18.695.624,00 динара, а након исправке потраживања, нето добитак пре опорезивања од 3.395.439,00 динара и нето добитак после опорезивања од 901.464,00 динара.</w:t>
      </w:r>
    </w:p>
    <w:p w:rsidR="008A0D7C" w:rsidRPr="00E7267C" w:rsidRDefault="00705B13" w:rsidP="00E7267C">
      <w:pPr>
        <w:spacing w:after="240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ЈКП "Паркинг и инфраструктура"</w:t>
      </w:r>
    </w:p>
    <w:p w:rsidR="00705B13" w:rsidRPr="00E7267C" w:rsidRDefault="00705B13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Обим и реализација активности Јавног комуналног предузећа "Паркинг и инфраструктура" у протеклој години били су условљени променом претежне делатности предузећа тако да је претежна делатност управљање јавним паркиралиштима као и променом начина финансирања предузећа у складу са изменама и допунама Закона о буџетском систему за 2016. годину.</w:t>
      </w:r>
    </w:p>
    <w:p w:rsidR="00705B13" w:rsidRPr="00E7267C" w:rsidRDefault="001B1204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ЈКП се у 2018. години финансирало из средстава које је остварило наплатом паркинга и прихода од продаје производа и услуга (услуга управљања путевима, услуга управљања </w:t>
      </w: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пословним простором, закупом привремених монтажних објеката, грађевинским земљиштем, јавном расветом и услуга обрачуна доприноса за уређивање грађевинског земљишта).</w:t>
      </w:r>
    </w:p>
    <w:p w:rsidR="003E38D8" w:rsidRPr="00E7267C" w:rsidRDefault="003E38D8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За потребе Општине, вођена је аналитичка евиденција закупа гграђевинског земљишта (208 извода рачуна закупа) и закупа пословног простора (238 извода рачуна), прихода од продаје непокретности (22 извода рачуна), евидентирана су 45 обрачуна доприноса за уређивање грађевинског земљишта и 63 извода рачуна прихода од доприноса. Месечно су састављане фактуре за закуп грађевинског земљишта за киоске и закуп пословног простора, а крајем године су урађене фактуре за закуп грађевинског земљишта за гараже. Укупно је урађено 2365 фактура у 2018. години.</w:t>
      </w:r>
    </w:p>
    <w:p w:rsidR="00705B13" w:rsidRDefault="001B1204" w:rsidP="00E7267C">
      <w:pPr>
        <w:spacing w:after="2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7267C">
        <w:rPr>
          <w:rStyle w:val="Emphasis"/>
          <w:rFonts w:ascii="Times New Roman" w:hAnsi="Times New Roman" w:cs="Times New Roman"/>
          <w:i w:val="0"/>
          <w:sz w:val="24"/>
          <w:szCs w:val="24"/>
        </w:rPr>
        <w:t>Циљ ЈКП је да обавља послове у области управљања јавним паркиралиштима, унапређујући своје пословање и да ефикасно извршава све послове, који су му поверени оснивачким актом, а у циљу обезбеђивања трајног обављања делатности од општег интереса као и редовног задовољавања потреба корисника производа и услуга.</w:t>
      </w:r>
    </w:p>
    <w:p w:rsidR="00E7267C" w:rsidRPr="008A7CAB" w:rsidRDefault="00E7267C" w:rsidP="00E7267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b/>
          <w:sz w:val="24"/>
          <w:szCs w:val="24"/>
        </w:rPr>
        <w:t>ЈП "ВОДОВОД" РУМА</w:t>
      </w:r>
    </w:p>
    <w:p w:rsidR="00E7267C" w:rsidRPr="00E7267C" w:rsidRDefault="00E7267C" w:rsidP="00E726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На крају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C">
        <w:rPr>
          <w:rFonts w:ascii="Times New Roman" w:hAnsi="Times New Roman" w:cs="Times New Roman"/>
          <w:sz w:val="24"/>
          <w:szCs w:val="24"/>
        </w:rPr>
        <w:t>године број прикључака на водоводној мрежи коју одржава ЈП "Водовод" Рума је 27.2</w:t>
      </w:r>
      <w:r>
        <w:rPr>
          <w:rFonts w:ascii="Times New Roman" w:hAnsi="Times New Roman" w:cs="Times New Roman"/>
          <w:sz w:val="24"/>
          <w:szCs w:val="24"/>
        </w:rPr>
        <w:t xml:space="preserve">79. Од укупног броја прикључака, </w:t>
      </w:r>
      <w:r w:rsidRPr="00E7267C">
        <w:rPr>
          <w:rFonts w:ascii="Times New Roman" w:hAnsi="Times New Roman" w:cs="Times New Roman"/>
          <w:sz w:val="24"/>
          <w:szCs w:val="24"/>
        </w:rPr>
        <w:t xml:space="preserve">24.811 водомера припада индивидуалним потрошачима, 350 прикључака је за вишестамбене објекте и 2118 водомера је за привредне објекте. 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Током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C">
        <w:rPr>
          <w:rFonts w:ascii="Times New Roman" w:hAnsi="Times New Roman" w:cs="Times New Roman"/>
          <w:sz w:val="24"/>
          <w:szCs w:val="24"/>
        </w:rPr>
        <w:t>године укупан број кварова на водоводној мрежи је 1.351, од чега су 666 кварови на дистрибутивној водоводној мрежи, а 685 спада у категорију мањих кварова.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C">
        <w:rPr>
          <w:rFonts w:ascii="Times New Roman" w:hAnsi="Times New Roman" w:cs="Times New Roman"/>
          <w:sz w:val="24"/>
          <w:szCs w:val="24"/>
        </w:rPr>
        <w:t>Поштујући законску обавезу да се након истека 5 година од монтаже водомера изврши замена истог баждареним водомером, у току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C">
        <w:rPr>
          <w:rFonts w:ascii="Times New Roman" w:hAnsi="Times New Roman" w:cs="Times New Roman"/>
          <w:sz w:val="24"/>
          <w:szCs w:val="24"/>
        </w:rPr>
        <w:t xml:space="preserve">године замењено је 2670 водомера мањих профила и 82 водомера већих профила. Број замењених водомера у 2018. години је већи у односу на 2017.годину за 11%. 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У 2018.години на водоводну мрежу је прикључено укупно 123 нових потрошача.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У току 2018.године потрошачи на територији општине Рума и Ириг имали су уредно снабдевање квалитетном водом за пиће и поред климатски неповољне године, постојали су само краћи застоји у водоснабдевању услед пу</w:t>
      </w:r>
      <w:r>
        <w:rPr>
          <w:rFonts w:ascii="Times New Roman" w:hAnsi="Times New Roman" w:cs="Times New Roman"/>
          <w:sz w:val="24"/>
          <w:szCs w:val="24"/>
        </w:rPr>
        <w:t>цања цевовода. До краја 2018.го</w:t>
      </w:r>
      <w:r w:rsidRPr="00E7267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267C">
        <w:rPr>
          <w:rFonts w:ascii="Times New Roman" w:hAnsi="Times New Roman" w:cs="Times New Roman"/>
          <w:sz w:val="24"/>
          <w:szCs w:val="24"/>
        </w:rPr>
        <w:t>не са "Фабрике воде" и свих засебних система водоснабдевања укупно је произведено 6.756.570 м</w:t>
      </w:r>
      <w:r w:rsidRPr="00E726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267C">
        <w:rPr>
          <w:rFonts w:ascii="Times New Roman" w:hAnsi="Times New Roman" w:cs="Times New Roman"/>
          <w:sz w:val="24"/>
          <w:szCs w:val="24"/>
        </w:rPr>
        <w:t>, а фактурисано потрошачима 3.394.564 м</w:t>
      </w:r>
      <w:r w:rsidRPr="00E726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267C">
        <w:rPr>
          <w:rFonts w:ascii="Times New Roman" w:hAnsi="Times New Roman" w:cs="Times New Roman"/>
          <w:sz w:val="24"/>
          <w:szCs w:val="24"/>
        </w:rPr>
        <w:t xml:space="preserve"> воде или 50,24%. Разлози разлика између произведене и фактурисане количине воду јесу стара мрежа, цурење на цевоводима и вентилима (укупна дужина мреже 500 км), истицање због кварова на мрежи, испирања мреже и одржавање потребног квалитета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C">
        <w:rPr>
          <w:rFonts w:ascii="Times New Roman" w:hAnsi="Times New Roman" w:cs="Times New Roman"/>
          <w:sz w:val="24"/>
          <w:szCs w:val="24"/>
        </w:rPr>
        <w:t xml:space="preserve">воде, прање филтера, нелегални прикључци. Свако село румске и иришке општине је испирано плански више пута месечно. 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lastRenderedPageBreak/>
        <w:t>Током 2018.године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67C">
        <w:rPr>
          <w:rFonts w:ascii="Times New Roman" w:hAnsi="Times New Roman" w:cs="Times New Roman"/>
          <w:sz w:val="24"/>
          <w:szCs w:val="24"/>
        </w:rPr>
        <w:t xml:space="preserve"> ЈП "Водовод" Рума је ради обезбеђења довољних количина воде и квалитетног и редовног водоснабдевања свих потрошача извршио радове на следећим објектима:</w:t>
      </w:r>
    </w:p>
    <w:p w:rsidR="00E7267C" w:rsidRPr="00607917" w:rsidRDefault="00E7267C" w:rsidP="00E7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-Бушење и опремање бунара Б-10 на изворишту "Сава 1"</w:t>
      </w:r>
    </w:p>
    <w:p w:rsidR="00E7267C" w:rsidRPr="00607917" w:rsidRDefault="00E7267C" w:rsidP="00E7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-Израда станице за повећање притиска насеља Мали Радинци </w:t>
      </w:r>
    </w:p>
    <w:p w:rsidR="00E7267C" w:rsidRPr="00607917" w:rsidRDefault="00E7267C" w:rsidP="00E7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-Израда пијезометра на изворишту у Иригу</w:t>
      </w:r>
    </w:p>
    <w:p w:rsidR="00E7267C" w:rsidRPr="00607917" w:rsidRDefault="00E7267C" w:rsidP="00E7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-Реконструкција црпне станице "Борковац ", део ка Иригу </w:t>
      </w:r>
    </w:p>
    <w:p w:rsidR="00E7267C" w:rsidRPr="00607917" w:rsidRDefault="00E7267C" w:rsidP="00E7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-Израда бунара у Иригу. </w:t>
      </w:r>
    </w:p>
    <w:p w:rsidR="00E7267C" w:rsidRPr="00E7267C" w:rsidRDefault="00E7267C" w:rsidP="00E726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267C" w:rsidRPr="00223092" w:rsidRDefault="00E7267C" w:rsidP="00E7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Током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C">
        <w:rPr>
          <w:rFonts w:ascii="Times New Roman" w:hAnsi="Times New Roman" w:cs="Times New Roman"/>
          <w:sz w:val="24"/>
          <w:szCs w:val="24"/>
        </w:rPr>
        <w:t>године извршена је и замена неисправних вентила н</w:t>
      </w:r>
      <w:r>
        <w:rPr>
          <w:rFonts w:ascii="Times New Roman" w:hAnsi="Times New Roman" w:cs="Times New Roman"/>
          <w:sz w:val="24"/>
          <w:szCs w:val="24"/>
        </w:rPr>
        <w:t xml:space="preserve">а водоводној мрежи и хидраната </w:t>
      </w:r>
      <w:r w:rsidRPr="00E7267C">
        <w:rPr>
          <w:rFonts w:ascii="Times New Roman" w:hAnsi="Times New Roman" w:cs="Times New Roman"/>
          <w:sz w:val="24"/>
          <w:szCs w:val="24"/>
        </w:rPr>
        <w:t>ради испирања водоводне мреже. ЈП "Водовод" ј</w:t>
      </w:r>
      <w:r w:rsidR="00223092">
        <w:rPr>
          <w:rFonts w:ascii="Times New Roman" w:hAnsi="Times New Roman" w:cs="Times New Roman"/>
          <w:sz w:val="24"/>
          <w:szCs w:val="24"/>
        </w:rPr>
        <w:t xml:space="preserve">е током прошле године изградио око 900м нове водоводне мреже </w:t>
      </w:r>
      <w:r w:rsidRPr="00E7267C">
        <w:rPr>
          <w:rFonts w:ascii="Times New Roman" w:hAnsi="Times New Roman" w:cs="Times New Roman"/>
          <w:sz w:val="24"/>
          <w:szCs w:val="24"/>
        </w:rPr>
        <w:t xml:space="preserve">и </w:t>
      </w:r>
      <w:r w:rsidR="00223092">
        <w:rPr>
          <w:rFonts w:ascii="Times New Roman" w:hAnsi="Times New Roman" w:cs="Times New Roman"/>
          <w:sz w:val="24"/>
          <w:szCs w:val="24"/>
        </w:rPr>
        <w:t>извршио набавку</w:t>
      </w:r>
      <w:r w:rsidRPr="00E7267C">
        <w:rPr>
          <w:rFonts w:ascii="Times New Roman" w:hAnsi="Times New Roman" w:cs="Times New Roman"/>
          <w:sz w:val="24"/>
          <w:szCs w:val="24"/>
        </w:rPr>
        <w:t xml:space="preserve"> ка</w:t>
      </w:r>
      <w:r w:rsidR="00223092">
        <w:rPr>
          <w:rFonts w:ascii="Times New Roman" w:hAnsi="Times New Roman" w:cs="Times New Roman"/>
          <w:sz w:val="24"/>
          <w:szCs w:val="24"/>
        </w:rPr>
        <w:t>миона - цистерне возила.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Укупни приходи у 2018.години су за 3,59 % већи од прихода у 2017.години, а у односу н</w:t>
      </w:r>
      <w:r w:rsidR="00223092">
        <w:rPr>
          <w:rFonts w:ascii="Times New Roman" w:hAnsi="Times New Roman" w:cs="Times New Roman"/>
          <w:sz w:val="24"/>
          <w:szCs w:val="24"/>
        </w:rPr>
        <w:t xml:space="preserve">а планиране приходе мањи су за </w:t>
      </w:r>
      <w:r w:rsidRPr="00E7267C">
        <w:rPr>
          <w:rFonts w:ascii="Times New Roman" w:hAnsi="Times New Roman" w:cs="Times New Roman"/>
          <w:sz w:val="24"/>
          <w:szCs w:val="24"/>
        </w:rPr>
        <w:t xml:space="preserve">6,60 % . Укупни расходи су већи за 3,53% у односу на расходе у 2017.години, а у односу на планиране мањи 6,98%. </w:t>
      </w:r>
    </w:p>
    <w:p w:rsidR="00E7267C" w:rsidRPr="00E7267C" w:rsidRDefault="00223092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ЈП "Водовод" Рума </w:t>
      </w:r>
      <w:r w:rsidR="00E7267C" w:rsidRPr="00E7267C">
        <w:rPr>
          <w:rFonts w:ascii="Times New Roman" w:hAnsi="Times New Roman" w:cs="Times New Roman"/>
          <w:sz w:val="24"/>
          <w:szCs w:val="24"/>
        </w:rPr>
        <w:t xml:space="preserve">у 2018. години је уз све проблеме у пословању обезбедило, и по питању квалитета и по питању квантитета, уредно водоснабдевање потрошача Општина Рума и Ириг, јер је укупна  пословна политика предузећа  квалитет услуга, који задовољава највише критеријуме корисника - потрошача. Кроз  превентивно и инвестиционо одржавање предузеће је успело да одржи функционалност свих делова система водоснабдевања. </w:t>
      </w:r>
    </w:p>
    <w:p w:rsidR="00E7267C" w:rsidRPr="00E7267C" w:rsidRDefault="00E7267C" w:rsidP="00E7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7C">
        <w:rPr>
          <w:rFonts w:ascii="Times New Roman" w:hAnsi="Times New Roman" w:cs="Times New Roman"/>
          <w:b/>
          <w:sz w:val="24"/>
          <w:szCs w:val="24"/>
        </w:rPr>
        <w:t>ЈП "ГАС-РУМА"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У 2018.години остварен је позитиван финансијски резултат, који се очекује и у наредном периоду повећањем броја нових потрошача гаса што изведена гасна мрежа већ и сад омогућује, а у плану су и даља проширења гасних мрежа на дистрибутивном подручју ЈП "ГАС-РУМА".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Укупан приход у 2018.години је већи за 15,62% у односу на претходну годину, а у односу на план већи је за 2,66%. Утрошена средства у односу на претходну годину су већа за 10%,а у односу на план мања су за 3,33%. Предузеће је пословну годину завршило са позитивним нето финансијским резултатом.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Основна делатност предузећа диструбуција природног гаса, реализована је у 2018.години у износу 19.776.443 м</w:t>
      </w:r>
      <w:r w:rsidRPr="00E726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267C">
        <w:rPr>
          <w:rFonts w:ascii="Times New Roman" w:hAnsi="Times New Roman" w:cs="Times New Roman"/>
          <w:sz w:val="24"/>
          <w:szCs w:val="24"/>
        </w:rPr>
        <w:t xml:space="preserve">, што је у односу на претходну годину више за 6,51%, а у односу на план више за 1,24%. </w:t>
      </w:r>
    </w:p>
    <w:p w:rsidR="008A7CAB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Цена природног гаса за јавно снабдевање крајњих купаца је регулисана категорија. Према параметрима достављеним од стране АЕРС-а, одлуку о цени природног гаса за јавно снабдевање доноси Надзорни одбор уз накнадну сагласност АЕРС-а по овлашћењу РС. 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lastRenderedPageBreak/>
        <w:t xml:space="preserve">У току 2018.године цена природног гаса за јавно снабдевање крајњих купаца није мењана у донсоу на децембар претходне године.Цена природног гасе је тржишна и формира се према тржишним условима. 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Цена осталих услуга које пружа ЈП "ГАС-РУМА" биле су у складу са усвојеним ценовником услуга. 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Приход од прегледа гасних инсталација и извођења других радова у односу на 2017.годину мањи је за 10,50%, а у односу на план мањи је за 24,12%. Остварена вредност норма часа у 2018.години износи 661,22 динара и у односу на претходну годину повећана је за 2,7% у складу са политиком пројектованог раста цена коју је Влада утврдила за 2018.годину.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У току 2018.године изграђен је дистрибутивни гасовод у укупној дужини 3.780м. На целом дистрибутивном систему у 2018.години изграђено је укупно 340 прикључака. </w:t>
      </w:r>
    </w:p>
    <w:p w:rsidR="00E7267C" w:rsidRPr="00E7267C" w:rsidRDefault="00E7267C" w:rsidP="00E7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у 2018.години предузеће је уложоло 14.054.611,25 динара за инвестиције.  У гасовод је уложено 8.086.018,2 динара, у мераче 5.536.125,82 динара, у турбинске мераче 138.000,00 динара и у осталу опрему 294.467,41 динара. </w:t>
      </w:r>
    </w:p>
    <w:p w:rsidR="008A7CAB" w:rsidRPr="008A7CAB" w:rsidRDefault="00E7267C" w:rsidP="008A7CA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Снабдевање гасом током 2018.године текло је уредно. У општини Рума завршена је гасификација свих насељених места. </w:t>
      </w:r>
    </w:p>
    <w:p w:rsidR="008A7CAB" w:rsidRPr="008A7CAB" w:rsidRDefault="008A7CAB" w:rsidP="008A7CA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b/>
          <w:sz w:val="24"/>
          <w:szCs w:val="24"/>
        </w:rPr>
        <w:t>ЈП "СТАМБЕНО" РУМА</w:t>
      </w:r>
    </w:p>
    <w:p w:rsidR="008A7CAB" w:rsidRPr="008A7CAB" w:rsidRDefault="008A7CAB" w:rsidP="008A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sz w:val="24"/>
          <w:szCs w:val="24"/>
        </w:rPr>
        <w:t>Производни сис</w:t>
      </w:r>
      <w:r>
        <w:rPr>
          <w:rFonts w:ascii="Times New Roman" w:hAnsi="Times New Roman" w:cs="Times New Roman"/>
          <w:sz w:val="24"/>
          <w:szCs w:val="24"/>
        </w:rPr>
        <w:t xml:space="preserve">тем ЈП "Стамбено" Рума обухвата </w:t>
      </w:r>
      <w:r w:rsidRPr="008A7CAB">
        <w:rPr>
          <w:rFonts w:ascii="Times New Roman" w:hAnsi="Times New Roman" w:cs="Times New Roman"/>
          <w:sz w:val="24"/>
          <w:szCs w:val="24"/>
        </w:rPr>
        <w:t xml:space="preserve">9 производних погона у којима су смештени један парни и 15 топловодних котлова. Инсталирана топлотна снага свих котлова који производе топлотну енергију за потребе даљинског грејања у Руми износи 26,69 MW. </w:t>
      </w:r>
    </w:p>
    <w:p w:rsidR="008A7CAB" w:rsidRPr="008A7CAB" w:rsidRDefault="008A7CAB" w:rsidP="008A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sz w:val="24"/>
          <w:szCs w:val="24"/>
        </w:rPr>
        <w:t>За производњу топлотне енергије у 2018.години током 183 грејна дана ( са средњом дневном температуром  8,49 Ц) утрошено је: 1.232.863 кг мазута и 478.051 м</w:t>
      </w:r>
      <w:r w:rsidRPr="008A7C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7CAB">
        <w:rPr>
          <w:rFonts w:ascii="Times New Roman" w:hAnsi="Times New Roman" w:cs="Times New Roman"/>
          <w:sz w:val="24"/>
          <w:szCs w:val="24"/>
        </w:rPr>
        <w:t xml:space="preserve"> природног гаса, што је у односу на 2017.годину ( која је имала 212 грејних дана са средњом дневном температуром  7,36Ц) мање за 119.946 кг ( 8,87%) мазута и за 3.891 м</w:t>
      </w:r>
      <w:r w:rsidRPr="008A7C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7CAB">
        <w:rPr>
          <w:rFonts w:ascii="Times New Roman" w:hAnsi="Times New Roman" w:cs="Times New Roman"/>
          <w:sz w:val="24"/>
          <w:szCs w:val="24"/>
        </w:rPr>
        <w:t xml:space="preserve"> (0,82%) више природног гаса. Ова количина енергије даје 18.594 MWh. Од те количине топлоте губитак у диму, у котларници и за потребе котлова и система је 3.921 MWh. За дистрибуцију је остало 15.084 MWh, што значи да је укупна ефикасност производног погона просечно  81,12%. За потребе ове производње и дела дистрибуције утрошено је 532.996 KWh електричне енергије што је у односу на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CAB">
        <w:rPr>
          <w:rFonts w:ascii="Times New Roman" w:hAnsi="Times New Roman" w:cs="Times New Roman"/>
          <w:sz w:val="24"/>
          <w:szCs w:val="24"/>
        </w:rPr>
        <w:t xml:space="preserve">годину мање за 6,94%. </w:t>
      </w:r>
    </w:p>
    <w:p w:rsidR="008A7CAB" w:rsidRPr="008A7CAB" w:rsidRDefault="008A7CAB" w:rsidP="008A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sz w:val="24"/>
          <w:szCs w:val="24"/>
        </w:rPr>
        <w:t>На топлотни дистрибутивни систем ЈП "Стамбено" Рума закључно са 31.12.2018.годи</w:t>
      </w:r>
      <w:r>
        <w:rPr>
          <w:rFonts w:ascii="Times New Roman" w:hAnsi="Times New Roman" w:cs="Times New Roman"/>
          <w:sz w:val="24"/>
          <w:szCs w:val="24"/>
        </w:rPr>
        <w:t xml:space="preserve">не прикључено је 1905 потрошача </w:t>
      </w:r>
      <w:r w:rsidRPr="008A7CAB">
        <w:rPr>
          <w:rFonts w:ascii="Times New Roman" w:hAnsi="Times New Roman" w:cs="Times New Roman"/>
          <w:sz w:val="24"/>
          <w:szCs w:val="24"/>
        </w:rPr>
        <w:t>укупне квадратуре 93.549 м</w:t>
      </w:r>
      <w:r w:rsidRPr="008A7C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CAB">
        <w:rPr>
          <w:rFonts w:ascii="Times New Roman" w:hAnsi="Times New Roman" w:cs="Times New Roman"/>
          <w:sz w:val="24"/>
          <w:szCs w:val="24"/>
        </w:rPr>
        <w:t>што је у односу на 2017.годину више за 0,32 % .</w:t>
      </w:r>
    </w:p>
    <w:p w:rsidR="008A7CAB" w:rsidRPr="008A7CAB" w:rsidRDefault="008A7CAB" w:rsidP="008A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</w:t>
      </w:r>
      <w:r w:rsidRPr="008A7CAB">
        <w:rPr>
          <w:rFonts w:ascii="Times New Roman" w:hAnsi="Times New Roman" w:cs="Times New Roman"/>
          <w:sz w:val="24"/>
          <w:szCs w:val="24"/>
        </w:rPr>
        <w:t>отребе производње утрошено је 497.157 kWh електричне енергије што је у односу на 2017.</w:t>
      </w:r>
      <w:r w:rsidR="00D10B9C">
        <w:rPr>
          <w:rFonts w:ascii="Times New Roman" w:hAnsi="Times New Roman" w:cs="Times New Roman"/>
          <w:sz w:val="24"/>
          <w:szCs w:val="24"/>
        </w:rPr>
        <w:t xml:space="preserve"> </w:t>
      </w:r>
      <w:r w:rsidRPr="008A7CAB">
        <w:rPr>
          <w:rFonts w:ascii="Times New Roman" w:hAnsi="Times New Roman" w:cs="Times New Roman"/>
          <w:sz w:val="24"/>
          <w:szCs w:val="24"/>
        </w:rPr>
        <w:t>годину мање за 75.734 kWh односно за 13,2%. За потребе дистрибуције утрошено је 271.118 kWh електричне енергије што је у односу на 2017. годину мање за 3,45%. Ово је последица улагања у реконструкцију котларнице Спортска хала и топлотне подстанице.</w:t>
      </w:r>
    </w:p>
    <w:p w:rsidR="008A7CAB" w:rsidRPr="008A7CAB" w:rsidRDefault="008A7CAB" w:rsidP="008A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sz w:val="24"/>
          <w:szCs w:val="24"/>
        </w:rPr>
        <w:t>Приходи од грејања нису остварени у планирано</w:t>
      </w:r>
      <w:r w:rsidR="00D10B9C">
        <w:rPr>
          <w:rFonts w:ascii="Times New Roman" w:hAnsi="Times New Roman" w:cs="Times New Roman"/>
          <w:sz w:val="24"/>
          <w:szCs w:val="24"/>
        </w:rPr>
        <w:t>м</w:t>
      </w:r>
      <w:r w:rsidRPr="008A7CAB">
        <w:rPr>
          <w:rFonts w:ascii="Times New Roman" w:hAnsi="Times New Roman" w:cs="Times New Roman"/>
          <w:sz w:val="24"/>
          <w:szCs w:val="24"/>
        </w:rPr>
        <w:t xml:space="preserve"> износу, док су приходи од камата и отписана</w:t>
      </w:r>
      <w:r w:rsidR="00D10B9C">
        <w:rPr>
          <w:rFonts w:ascii="Times New Roman" w:hAnsi="Times New Roman" w:cs="Times New Roman"/>
          <w:sz w:val="24"/>
          <w:szCs w:val="24"/>
        </w:rPr>
        <w:t xml:space="preserve"> наплаћена потраживања остварена</w:t>
      </w:r>
      <w:r w:rsidRPr="008A7CAB">
        <w:rPr>
          <w:rFonts w:ascii="Times New Roman" w:hAnsi="Times New Roman" w:cs="Times New Roman"/>
          <w:sz w:val="24"/>
          <w:szCs w:val="24"/>
        </w:rPr>
        <w:t xml:space="preserve"> </w:t>
      </w:r>
      <w:r w:rsidR="00D10B9C">
        <w:rPr>
          <w:rFonts w:ascii="Times New Roman" w:hAnsi="Times New Roman" w:cs="Times New Roman"/>
          <w:sz w:val="24"/>
          <w:szCs w:val="24"/>
        </w:rPr>
        <w:t>у већем износу од планираног. У</w:t>
      </w:r>
      <w:r w:rsidRPr="008A7CAB">
        <w:rPr>
          <w:rFonts w:ascii="Times New Roman" w:hAnsi="Times New Roman" w:cs="Times New Roman"/>
          <w:sz w:val="24"/>
          <w:szCs w:val="24"/>
        </w:rPr>
        <w:t xml:space="preserve">купни остварени приходи су мањи од укупно планираних прихода за 14%. </w:t>
      </w:r>
    </w:p>
    <w:p w:rsidR="008A7CAB" w:rsidRPr="008A7CAB" w:rsidRDefault="008A7CAB" w:rsidP="008A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sz w:val="24"/>
          <w:szCs w:val="24"/>
        </w:rPr>
        <w:t>Остварена наплата за 2018.</w:t>
      </w:r>
      <w:r w:rsidR="00D10B9C">
        <w:rPr>
          <w:rFonts w:ascii="Times New Roman" w:hAnsi="Times New Roman" w:cs="Times New Roman"/>
          <w:sz w:val="24"/>
          <w:szCs w:val="24"/>
        </w:rPr>
        <w:t xml:space="preserve"> </w:t>
      </w:r>
      <w:r w:rsidRPr="008A7CAB">
        <w:rPr>
          <w:rFonts w:ascii="Times New Roman" w:hAnsi="Times New Roman" w:cs="Times New Roman"/>
          <w:sz w:val="24"/>
          <w:szCs w:val="24"/>
        </w:rPr>
        <w:t>годину већа је за 3,65% процената у односу на 2017.</w:t>
      </w:r>
      <w:r w:rsidR="00D10B9C">
        <w:rPr>
          <w:rFonts w:ascii="Times New Roman" w:hAnsi="Times New Roman" w:cs="Times New Roman"/>
          <w:sz w:val="24"/>
          <w:szCs w:val="24"/>
        </w:rPr>
        <w:t xml:space="preserve"> </w:t>
      </w:r>
      <w:r w:rsidRPr="008A7CAB">
        <w:rPr>
          <w:rFonts w:ascii="Times New Roman" w:hAnsi="Times New Roman" w:cs="Times New Roman"/>
          <w:sz w:val="24"/>
          <w:szCs w:val="24"/>
        </w:rPr>
        <w:t>годину. Разлози боље наплате у односу на 2018.</w:t>
      </w:r>
      <w:r w:rsidR="00D10B9C">
        <w:rPr>
          <w:rFonts w:ascii="Times New Roman" w:hAnsi="Times New Roman" w:cs="Times New Roman"/>
          <w:sz w:val="24"/>
          <w:szCs w:val="24"/>
        </w:rPr>
        <w:t xml:space="preserve"> </w:t>
      </w:r>
      <w:r w:rsidRPr="008A7CAB">
        <w:rPr>
          <w:rFonts w:ascii="Times New Roman" w:hAnsi="Times New Roman" w:cs="Times New Roman"/>
          <w:sz w:val="24"/>
          <w:szCs w:val="24"/>
        </w:rPr>
        <w:t xml:space="preserve">годину су окончани судски спорови у корист предузећа као и лакша наплата потраживања путем извршитеља. </w:t>
      </w:r>
    </w:p>
    <w:p w:rsidR="008A7CAB" w:rsidRPr="008A7CAB" w:rsidRDefault="008A7CAB" w:rsidP="008A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B">
        <w:rPr>
          <w:rFonts w:ascii="Times New Roman" w:hAnsi="Times New Roman" w:cs="Times New Roman"/>
          <w:sz w:val="24"/>
          <w:szCs w:val="24"/>
        </w:rPr>
        <w:t>ЈП "Стамбено" Рума је у току 2018.</w:t>
      </w:r>
      <w:r w:rsidR="00D10B9C">
        <w:rPr>
          <w:rFonts w:ascii="Times New Roman" w:hAnsi="Times New Roman" w:cs="Times New Roman"/>
          <w:sz w:val="24"/>
          <w:szCs w:val="24"/>
        </w:rPr>
        <w:t xml:space="preserve"> </w:t>
      </w:r>
      <w:r w:rsidRPr="008A7CAB">
        <w:rPr>
          <w:rFonts w:ascii="Times New Roman" w:hAnsi="Times New Roman" w:cs="Times New Roman"/>
          <w:sz w:val="24"/>
          <w:szCs w:val="24"/>
        </w:rPr>
        <w:t>године сем редовног ремонта и текућег одржавања из сопствених средстава извршило мања инвестицона улагања у опрему у производним по</w:t>
      </w:r>
      <w:r w:rsidR="00D10B9C">
        <w:rPr>
          <w:rFonts w:ascii="Times New Roman" w:hAnsi="Times New Roman" w:cs="Times New Roman"/>
          <w:sz w:val="24"/>
          <w:szCs w:val="24"/>
        </w:rPr>
        <w:t>гонима и дистрибуцији у вреднос</w:t>
      </w:r>
      <w:r w:rsidRPr="008A7CAB">
        <w:rPr>
          <w:rFonts w:ascii="Times New Roman" w:hAnsi="Times New Roman" w:cs="Times New Roman"/>
          <w:sz w:val="24"/>
          <w:szCs w:val="24"/>
        </w:rPr>
        <w:t>т</w:t>
      </w:r>
      <w:r w:rsidR="00D10B9C">
        <w:rPr>
          <w:rFonts w:ascii="Times New Roman" w:hAnsi="Times New Roman" w:cs="Times New Roman"/>
          <w:sz w:val="24"/>
          <w:szCs w:val="24"/>
        </w:rPr>
        <w:t xml:space="preserve">и од 1.866.495,00 динара и </w:t>
      </w:r>
      <w:r w:rsidRPr="008A7CAB">
        <w:rPr>
          <w:rFonts w:ascii="Times New Roman" w:hAnsi="Times New Roman" w:cs="Times New Roman"/>
          <w:sz w:val="24"/>
          <w:szCs w:val="24"/>
        </w:rPr>
        <w:t>у канцеларијску опрему у вредности од 1.220.214,99 динара.</w:t>
      </w:r>
    </w:p>
    <w:p w:rsidR="008A7CAB" w:rsidRPr="00E7267C" w:rsidRDefault="008A7CAB" w:rsidP="00E7267C">
      <w:p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8A7CAB" w:rsidRPr="00E7267C" w:rsidSect="0041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101E1"/>
    <w:rsid w:val="001B1204"/>
    <w:rsid w:val="00223092"/>
    <w:rsid w:val="002C151A"/>
    <w:rsid w:val="00340A53"/>
    <w:rsid w:val="003B3434"/>
    <w:rsid w:val="003C0E6A"/>
    <w:rsid w:val="003E38D8"/>
    <w:rsid w:val="004135E7"/>
    <w:rsid w:val="00607917"/>
    <w:rsid w:val="00631C48"/>
    <w:rsid w:val="00705B13"/>
    <w:rsid w:val="008101E1"/>
    <w:rsid w:val="008A0D7C"/>
    <w:rsid w:val="008A7CAB"/>
    <w:rsid w:val="00AE0404"/>
    <w:rsid w:val="00D10B9C"/>
    <w:rsid w:val="00D67B3F"/>
    <w:rsid w:val="00DF4E60"/>
    <w:rsid w:val="00E7267C"/>
    <w:rsid w:val="00F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01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D66A-4B10-4434-A58A-BE6EF19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KZM</cp:lastModifiedBy>
  <cp:revision>2</cp:revision>
  <dcterms:created xsi:type="dcterms:W3CDTF">2019-08-14T09:47:00Z</dcterms:created>
  <dcterms:modified xsi:type="dcterms:W3CDTF">2019-08-14T09:47:00Z</dcterms:modified>
</cp:coreProperties>
</file>